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755C8" w14:textId="776A8487" w:rsidR="00ED7547" w:rsidRPr="00ED7547" w:rsidRDefault="00ED7547" w:rsidP="00ED7547">
      <w:pPr>
        <w:jc w:val="center"/>
        <w:rPr>
          <w:b/>
          <w:bCs/>
        </w:rPr>
      </w:pPr>
      <w:r w:rsidRPr="00ED7547">
        <w:rPr>
          <w:b/>
          <w:bCs/>
        </w:rPr>
        <w:t>Bando di concorso</w:t>
      </w:r>
    </w:p>
    <w:p w14:paraId="0FD424C6" w14:textId="3A7805E9" w:rsidR="00ED7547" w:rsidRDefault="00ED7547" w:rsidP="00ED7547">
      <w:pPr>
        <w:jc w:val="center"/>
      </w:pPr>
      <w:r w:rsidRPr="00ED7547">
        <w:rPr>
          <w:b/>
          <w:bCs/>
        </w:rPr>
        <w:t>Arci Contest</w:t>
      </w:r>
      <w:r>
        <w:rPr>
          <w:b/>
          <w:bCs/>
        </w:rPr>
        <w:t>/Rinnoviamo l’ex bocciodromo</w:t>
      </w:r>
      <w:r w:rsidRPr="00ED7547">
        <w:rPr>
          <w:b/>
          <w:bCs/>
        </w:rPr>
        <w:t xml:space="preserve"> </w:t>
      </w:r>
      <w:r w:rsidR="00FA767D" w:rsidRPr="00FA767D">
        <w:rPr>
          <w:b/>
          <w:bCs/>
        </w:rPr>
        <w:t>al Parco di Narni Scalo</w:t>
      </w:r>
    </w:p>
    <w:p w14:paraId="5522B4CB" w14:textId="2F7EBE1E" w:rsidR="00ED7547" w:rsidRDefault="00ED7547" w:rsidP="00ED7547">
      <w:pPr>
        <w:jc w:val="both"/>
      </w:pPr>
    </w:p>
    <w:p w14:paraId="2C504DBB" w14:textId="1BBF81AD" w:rsidR="00ED7547" w:rsidRDefault="00ED7547" w:rsidP="00ED7547">
      <w:pPr>
        <w:jc w:val="both"/>
      </w:pPr>
      <w:r>
        <w:t xml:space="preserve">L’area del </w:t>
      </w:r>
      <w:r w:rsidR="0023769A">
        <w:t>P</w:t>
      </w:r>
      <w:r>
        <w:t xml:space="preserve">arco </w:t>
      </w:r>
      <w:r w:rsidR="0023769A">
        <w:t>B</w:t>
      </w:r>
      <w:r>
        <w:t xml:space="preserve">runo Donatelli è, da sempre, fulcro importantissimo </w:t>
      </w:r>
      <w:r w:rsidR="00EB40DE">
        <w:t>di</w:t>
      </w:r>
      <w:r>
        <w:t xml:space="preserve"> moltissime attività culturali e, soprattutto, della vita sociale dei giovani in genere. </w:t>
      </w:r>
    </w:p>
    <w:p w14:paraId="28221ECD" w14:textId="54244A1C" w:rsidR="0023769A" w:rsidRDefault="00ED7547" w:rsidP="0023769A">
      <w:pPr>
        <w:jc w:val="both"/>
      </w:pPr>
      <w:r>
        <w:t>In seguito alla riqualifica</w:t>
      </w:r>
      <w:r w:rsidR="00FA767D">
        <w:t>zione</w:t>
      </w:r>
      <w:r>
        <w:t xml:space="preserve"> dell’area dell’ex bocciodromo, </w:t>
      </w:r>
      <w:r w:rsidR="00F923CC">
        <w:t xml:space="preserve">da parte del Comitato ARCI di Terni, </w:t>
      </w:r>
      <w:r>
        <w:t xml:space="preserve">si intende reclutare partecipanti per il bando di concorso volto a dare una nuova immagine al luogo in questione. </w:t>
      </w:r>
      <w:r w:rsidR="0023769A">
        <w:t>Da luglio 2021 infatti la Sala “Peppino Impastato” e la Sala dove era ubicato il Circolo ARCI “Il Parco dei Pini” hanno completamente cambiato volto, insieme alle altre zone dello stabile dove svolg</w:t>
      </w:r>
      <w:r w:rsidR="00F944C9">
        <w:t>ono</w:t>
      </w:r>
      <w:r w:rsidR="0023769A">
        <w:t xml:space="preserve"> la propria attività il Circolo ARCI Ragazzi “Narni Scalo”</w:t>
      </w:r>
      <w:r w:rsidR="00CE5627">
        <w:t>,</w:t>
      </w:r>
      <w:r w:rsidR="0023769A">
        <w:t xml:space="preserve"> l’ufficio per i servizi dei Progetti di accoglienza presenti nel territorio</w:t>
      </w:r>
      <w:r w:rsidR="00CE5627">
        <w:t xml:space="preserve"> e lo Sportello per i servizi ai Circoli ARCI dell’area narnese/</w:t>
      </w:r>
      <w:proofErr w:type="spellStart"/>
      <w:r w:rsidR="00CE5627">
        <w:t>amerino</w:t>
      </w:r>
      <w:proofErr w:type="spellEnd"/>
      <w:r w:rsidR="00CE5627">
        <w:t xml:space="preserve">. </w:t>
      </w:r>
    </w:p>
    <w:p w14:paraId="215AC073" w14:textId="40045997" w:rsidR="00ED7547" w:rsidRDefault="00ED7547" w:rsidP="00ED7547">
      <w:pPr>
        <w:jc w:val="both"/>
      </w:pPr>
    </w:p>
    <w:p w14:paraId="12050826" w14:textId="247E2AA9" w:rsidR="0023769A" w:rsidRDefault="00ED7547" w:rsidP="0023769A">
      <w:pPr>
        <w:jc w:val="both"/>
      </w:pPr>
      <w:r>
        <w:t xml:space="preserve">Si intende </w:t>
      </w:r>
      <w:r w:rsidR="00CE5627">
        <w:t xml:space="preserve">quindi </w:t>
      </w:r>
      <w:r>
        <w:t xml:space="preserve">procedere con l’adesione di più classi scolastiche possibili che possano portare in campo le proprie idee, immaginando un </w:t>
      </w:r>
      <w:r w:rsidRPr="00ED7547">
        <w:rPr>
          <w:b/>
          <w:bCs/>
        </w:rPr>
        <w:t>nome per l’area e un logo che la rappresenti</w:t>
      </w:r>
      <w:r>
        <w:t>.</w:t>
      </w:r>
    </w:p>
    <w:p w14:paraId="6EC90529" w14:textId="77777777" w:rsidR="00F944C9" w:rsidRDefault="00F944C9" w:rsidP="0023769A">
      <w:pPr>
        <w:jc w:val="both"/>
      </w:pPr>
    </w:p>
    <w:p w14:paraId="413BAE14" w14:textId="59B74912" w:rsidR="0023769A" w:rsidRPr="0023769A" w:rsidRDefault="0023769A" w:rsidP="0023769A">
      <w:pPr>
        <w:jc w:val="both"/>
      </w:pPr>
      <w:r w:rsidRPr="0023769A">
        <w:t xml:space="preserve"> I </w:t>
      </w:r>
      <w:r w:rsidRPr="0023769A">
        <w:rPr>
          <w:b/>
        </w:rPr>
        <w:t xml:space="preserve">Gruppi target di riferimento per </w:t>
      </w:r>
      <w:r w:rsidR="002003CC">
        <w:rPr>
          <w:b/>
        </w:rPr>
        <w:t xml:space="preserve">le attività in corso </w:t>
      </w:r>
      <w:r w:rsidRPr="0023769A">
        <w:rPr>
          <w:b/>
        </w:rPr>
        <w:t xml:space="preserve">sono: </w:t>
      </w:r>
    </w:p>
    <w:p w14:paraId="29920A50" w14:textId="1CB35394" w:rsidR="0023769A" w:rsidRPr="0023769A" w:rsidRDefault="0023769A" w:rsidP="0023769A">
      <w:pPr>
        <w:jc w:val="both"/>
        <w:rPr>
          <w:b/>
        </w:rPr>
      </w:pPr>
      <w:r w:rsidRPr="0023769A">
        <w:rPr>
          <w:b/>
        </w:rPr>
        <w:t>-</w:t>
      </w:r>
      <w:r w:rsidRPr="0023769A">
        <w:t>Famiglie</w:t>
      </w:r>
    </w:p>
    <w:p w14:paraId="62A258C1" w14:textId="46D32DB8" w:rsidR="0023769A" w:rsidRPr="0023769A" w:rsidRDefault="0023769A" w:rsidP="0023769A">
      <w:pPr>
        <w:jc w:val="both"/>
      </w:pPr>
      <w:r w:rsidRPr="0023769A">
        <w:t>- Adolescenti</w:t>
      </w:r>
    </w:p>
    <w:p w14:paraId="0933DF13" w14:textId="77777777" w:rsidR="0023769A" w:rsidRPr="0023769A" w:rsidRDefault="0023769A" w:rsidP="0023769A">
      <w:pPr>
        <w:jc w:val="both"/>
      </w:pPr>
      <w:r w:rsidRPr="0023769A">
        <w:t>- Soggetti in situazioni di disagio, soprattutto minori</w:t>
      </w:r>
    </w:p>
    <w:p w14:paraId="26019227" w14:textId="0F3BFCDA" w:rsidR="0023769A" w:rsidRPr="0023769A" w:rsidRDefault="0023769A" w:rsidP="0023769A">
      <w:pPr>
        <w:jc w:val="both"/>
      </w:pPr>
      <w:r w:rsidRPr="0023769A">
        <w:t>- Tutte le generazioni</w:t>
      </w:r>
      <w:r w:rsidR="00CE5627">
        <w:t>,</w:t>
      </w:r>
      <w:r w:rsidRPr="0023769A">
        <w:t xml:space="preserve"> secondo lo spirito intergenerazionale dei </w:t>
      </w:r>
      <w:r w:rsidR="00CE5627">
        <w:t>C</w:t>
      </w:r>
      <w:r w:rsidRPr="0023769A">
        <w:t>ircoli A</w:t>
      </w:r>
      <w:r w:rsidR="00CE5627">
        <w:t>RCI</w:t>
      </w:r>
    </w:p>
    <w:p w14:paraId="2550A921" w14:textId="4B84C6F0" w:rsidR="0023769A" w:rsidRPr="0023769A" w:rsidRDefault="0023769A" w:rsidP="0023769A">
      <w:pPr>
        <w:jc w:val="both"/>
      </w:pPr>
      <w:r w:rsidRPr="0023769A">
        <w:t xml:space="preserve">- Utenti dei progetti </w:t>
      </w:r>
      <w:r w:rsidR="00CE5627">
        <w:t>di accoglienza</w:t>
      </w:r>
    </w:p>
    <w:p w14:paraId="22750AFE" w14:textId="77777777" w:rsidR="0023769A" w:rsidRPr="0023769A" w:rsidRDefault="0023769A" w:rsidP="0023769A">
      <w:pPr>
        <w:jc w:val="both"/>
      </w:pPr>
      <w:r w:rsidRPr="0023769A">
        <w:t>- Circoli ARCI</w:t>
      </w:r>
    </w:p>
    <w:p w14:paraId="12FE7BCB" w14:textId="269A2611" w:rsidR="00ED7547" w:rsidRDefault="00ED7547" w:rsidP="00ED7547">
      <w:pPr>
        <w:jc w:val="both"/>
      </w:pPr>
    </w:p>
    <w:p w14:paraId="3C18E071" w14:textId="651D8216" w:rsidR="00F944C9" w:rsidRDefault="00F944C9" w:rsidP="00ED7547">
      <w:pPr>
        <w:jc w:val="both"/>
      </w:pPr>
      <w:r>
        <w:t>Sono già in corso</w:t>
      </w:r>
      <w:r w:rsidR="002003CC">
        <w:t>,</w:t>
      </w:r>
      <w:r>
        <w:t xml:space="preserve"> presso </w:t>
      </w:r>
      <w:r w:rsidR="00CE5627">
        <w:t>i locali dell’ex bocciodromo,</w:t>
      </w:r>
      <w:r>
        <w:t xml:space="preserve"> diverse attività sociali e culturali: Corsi di musica e apicoltura, presentazioni di libri e progetti per il territorio, sostegno compiti, oltre ad attività ricreative pensate soprattutto per i </w:t>
      </w:r>
      <w:proofErr w:type="spellStart"/>
      <w:r>
        <w:t>piu’</w:t>
      </w:r>
      <w:proofErr w:type="spellEnd"/>
      <w:r>
        <w:t xml:space="preserve"> piccoli. </w:t>
      </w:r>
    </w:p>
    <w:p w14:paraId="15B92644" w14:textId="77777777" w:rsidR="00F944C9" w:rsidRDefault="00F944C9" w:rsidP="00ED7547">
      <w:pPr>
        <w:jc w:val="both"/>
      </w:pPr>
    </w:p>
    <w:p w14:paraId="45B5D8A9" w14:textId="3E0CAABD" w:rsidR="0022628B" w:rsidRDefault="0022628B" w:rsidP="00ED7547">
      <w:pPr>
        <w:jc w:val="both"/>
      </w:pPr>
      <w:r>
        <w:t xml:space="preserve">L’idea del bando in questione è quella di dare spazio alla creatività degli alunni delle scuole </w:t>
      </w:r>
      <w:r w:rsidR="00EB40DE">
        <w:t>de</w:t>
      </w:r>
      <w:r>
        <w:t>l territorio che vivono quest’area</w:t>
      </w:r>
      <w:r w:rsidR="00F944C9">
        <w:t xml:space="preserve">, per rafforzare e implementare le attività in corso. </w:t>
      </w:r>
    </w:p>
    <w:p w14:paraId="5135F7D1" w14:textId="6F37EAE2" w:rsidR="0022628B" w:rsidRDefault="0022628B" w:rsidP="00ED7547">
      <w:pPr>
        <w:jc w:val="both"/>
      </w:pPr>
    </w:p>
    <w:p w14:paraId="53B21B2A" w14:textId="758843A6" w:rsidR="0022628B" w:rsidRDefault="0022628B" w:rsidP="0022628B">
      <w:pPr>
        <w:pStyle w:val="Paragrafoelenco"/>
        <w:numPr>
          <w:ilvl w:val="0"/>
          <w:numId w:val="1"/>
        </w:numPr>
        <w:jc w:val="both"/>
      </w:pPr>
      <w:r w:rsidRPr="0022628B">
        <w:rPr>
          <w:b/>
          <w:bCs/>
        </w:rPr>
        <w:t>CHI PUO’ PARTECIPARE</w:t>
      </w:r>
      <w:r>
        <w:t xml:space="preserve">? Possono partecipare </w:t>
      </w:r>
      <w:r w:rsidRPr="0022628B">
        <w:rPr>
          <w:b/>
          <w:bCs/>
        </w:rPr>
        <w:t>tutte le classi delle scuole medie e superiori</w:t>
      </w:r>
      <w:r>
        <w:t xml:space="preserve"> </w:t>
      </w:r>
      <w:r w:rsidRPr="0022628B">
        <w:rPr>
          <w:b/>
          <w:bCs/>
        </w:rPr>
        <w:t>presenti all’interno dei confini del Comune di Narni</w:t>
      </w:r>
      <w:r>
        <w:t xml:space="preserve">. In ciascuna classe deve essere individuato un referente tra i docenti ed un referente tra gli allievi così da agevolare la comunicazione. </w:t>
      </w:r>
    </w:p>
    <w:p w14:paraId="70FD4194" w14:textId="77777777" w:rsidR="0022628B" w:rsidRDefault="0022628B" w:rsidP="0022628B">
      <w:pPr>
        <w:jc w:val="both"/>
      </w:pPr>
    </w:p>
    <w:p w14:paraId="099737BA" w14:textId="4C6C3517" w:rsidR="0022628B" w:rsidRDefault="0022628B" w:rsidP="0022628B">
      <w:pPr>
        <w:pStyle w:val="Paragrafoelenco"/>
        <w:numPr>
          <w:ilvl w:val="0"/>
          <w:numId w:val="1"/>
        </w:numPr>
        <w:jc w:val="both"/>
      </w:pPr>
      <w:r w:rsidRPr="0022628B">
        <w:rPr>
          <w:b/>
          <w:bCs/>
        </w:rPr>
        <w:t>COSA DEVO PRESENTARE</w:t>
      </w:r>
      <w:r>
        <w:t xml:space="preserve">?  </w:t>
      </w:r>
      <w:proofErr w:type="gramStart"/>
      <w:r>
        <w:t>ogni</w:t>
      </w:r>
      <w:proofErr w:type="gramEnd"/>
      <w:r>
        <w:t xml:space="preserve"> singola classe partecipante dovrà presentare un </w:t>
      </w:r>
      <w:r w:rsidRPr="0022628B">
        <w:rPr>
          <w:b/>
          <w:bCs/>
        </w:rPr>
        <w:t xml:space="preserve">bozzetto </w:t>
      </w:r>
      <w:r>
        <w:t xml:space="preserve">del </w:t>
      </w:r>
      <w:r w:rsidRPr="0022628B">
        <w:rPr>
          <w:b/>
          <w:bCs/>
        </w:rPr>
        <w:t>logo</w:t>
      </w:r>
      <w:r>
        <w:t xml:space="preserve"> e un </w:t>
      </w:r>
      <w:r w:rsidRPr="0022628B">
        <w:rPr>
          <w:b/>
          <w:bCs/>
        </w:rPr>
        <w:t>Nome per l’area dell’ex bocciodromo</w:t>
      </w:r>
      <w:r>
        <w:t xml:space="preserve"> in formato jpeg o pdf (se non si potrà provvedere alle digitalizzazioni richieste si potrà inviare una mail all’indirizzo di riferimento del bando per avere supporto a riguardo)</w:t>
      </w:r>
    </w:p>
    <w:p w14:paraId="51507107" w14:textId="77777777" w:rsidR="0022628B" w:rsidRDefault="0022628B" w:rsidP="0022628B">
      <w:pPr>
        <w:jc w:val="both"/>
      </w:pPr>
    </w:p>
    <w:p w14:paraId="65C13D00" w14:textId="3D60D5A9" w:rsidR="0022628B" w:rsidRDefault="0022628B" w:rsidP="0022628B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>COME ISCRIVERSI</w:t>
      </w:r>
      <w:r w:rsidRPr="0022628B">
        <w:t>:</w:t>
      </w:r>
      <w:r>
        <w:t xml:space="preserve"> tutte le adesioni dovranno pervenire entro e non oltre la data del 01/02/2022 all’indirizzo </w:t>
      </w:r>
      <w:hyperlink r:id="rId5" w:history="1">
        <w:r w:rsidRPr="00897193">
          <w:rPr>
            <w:rStyle w:val="Collegamentoipertestuale"/>
          </w:rPr>
          <w:t>parcodonatelli@gmail.com</w:t>
        </w:r>
      </w:hyperlink>
      <w:r>
        <w:t xml:space="preserve"> con oggetto della mail: CONTEST PARCO DONATELLI, in allegato andrà inserita la scheda di iscrizione ed il bozzetto presentato.</w:t>
      </w:r>
      <w:r w:rsidR="00115EA9">
        <w:t xml:space="preserve"> Sar</w:t>
      </w:r>
      <w:r w:rsidR="00EB40DE">
        <w:t>à</w:t>
      </w:r>
      <w:r w:rsidR="00115EA9">
        <w:t xml:space="preserve"> possibile visitare l’area facendo </w:t>
      </w:r>
      <w:r w:rsidR="00EB40DE">
        <w:t xml:space="preserve">apposita </w:t>
      </w:r>
      <w:r w:rsidR="00115EA9">
        <w:t>richiesta</w:t>
      </w:r>
      <w:r w:rsidR="00EB40DE">
        <w:t>,</w:t>
      </w:r>
      <w:r w:rsidR="00115EA9">
        <w:t xml:space="preserve"> oppure partecipando alle iniziative previste nei prossimi mesi che troverete pubblicizzate sui canali social di ARCI Terni e sul sito </w:t>
      </w:r>
      <w:hyperlink r:id="rId6" w:history="1">
        <w:r w:rsidR="00115EA9" w:rsidRPr="00592791">
          <w:rPr>
            <w:rStyle w:val="Collegamentoipertestuale"/>
          </w:rPr>
          <w:t>www.arciterni.it</w:t>
        </w:r>
      </w:hyperlink>
      <w:r w:rsidR="00115EA9">
        <w:t xml:space="preserve"> </w:t>
      </w:r>
    </w:p>
    <w:p w14:paraId="4F0914FE" w14:textId="02BDEC65" w:rsidR="0022628B" w:rsidRDefault="0022628B" w:rsidP="0022628B">
      <w:pPr>
        <w:jc w:val="both"/>
      </w:pPr>
    </w:p>
    <w:p w14:paraId="770B3BBC" w14:textId="72B948E0" w:rsidR="00B0785E" w:rsidRDefault="00B0785E" w:rsidP="00B0785E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lastRenderedPageBreak/>
        <w:t xml:space="preserve">CRITERI DI VALUTAZIONE: </w:t>
      </w:r>
      <w:r>
        <w:t>Ogni singolo bozzetto presentato sarà valutato da una giuria di esperti composta da grafici, web designers, rappresentanti delle Istituzioni e dai rappresentanti delle Associazioni che hanno sede al Parco. Le domande verranno esaminate tutte entro la data del</w:t>
      </w:r>
      <w:r w:rsidR="00FA767D">
        <w:t xml:space="preserve"> </w:t>
      </w:r>
      <w:r w:rsidR="00F923CC">
        <w:t>28</w:t>
      </w:r>
      <w:r w:rsidR="00FA767D">
        <w:t>/02/2022</w:t>
      </w:r>
      <w:r>
        <w:t xml:space="preserve"> e la classe vincitrice del Contest sarà decretata in data</w:t>
      </w:r>
      <w:r w:rsidR="00FA767D">
        <w:t xml:space="preserve"> 21/03/2022</w:t>
      </w:r>
      <w:r w:rsidR="00926BC1">
        <w:t xml:space="preserve"> durante un evento dedicato.</w:t>
      </w:r>
    </w:p>
    <w:p w14:paraId="5675309D" w14:textId="77777777" w:rsidR="00E85BB3" w:rsidRDefault="00E85BB3" w:rsidP="00E85BB3">
      <w:pPr>
        <w:pStyle w:val="Paragrafoelenco"/>
      </w:pPr>
    </w:p>
    <w:p w14:paraId="4FCF1569" w14:textId="7358B1D7" w:rsidR="00E85BB3" w:rsidRDefault="00E85BB3" w:rsidP="00B0785E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 xml:space="preserve">AI VINCITORI: </w:t>
      </w:r>
      <w:r>
        <w:t xml:space="preserve">verrà consegnata </w:t>
      </w:r>
      <w:r w:rsidR="00926BC1">
        <w:t>una pergamena di riconoscimento</w:t>
      </w:r>
      <w:r w:rsidR="00EB40DE">
        <w:t>, i</w:t>
      </w:r>
      <w:r w:rsidR="00926BC1">
        <w:t>noltre</w:t>
      </w:r>
      <w:r>
        <w:t xml:space="preserve"> il nome del progetto e la Classe vincitrice</w:t>
      </w:r>
      <w:r w:rsidR="00926BC1">
        <w:t xml:space="preserve"> saranno inserite</w:t>
      </w:r>
      <w:r>
        <w:t xml:space="preserve"> nella targa posta all’entrata dello stabile.</w:t>
      </w:r>
    </w:p>
    <w:p w14:paraId="63155887" w14:textId="77777777" w:rsidR="00B0785E" w:rsidRDefault="00B0785E" w:rsidP="00B0785E">
      <w:pPr>
        <w:pStyle w:val="Paragrafoelenco"/>
      </w:pPr>
    </w:p>
    <w:p w14:paraId="64B08619" w14:textId="7E99C1EC" w:rsidR="00B0785E" w:rsidRDefault="00B0785E" w:rsidP="00B0785E">
      <w:pPr>
        <w:jc w:val="both"/>
      </w:pPr>
      <w:r>
        <w:t xml:space="preserve">I parametri di giudizio per l’esaminazione di ciascuna proposta saranno: </w:t>
      </w:r>
    </w:p>
    <w:p w14:paraId="6EF9A2F0" w14:textId="77777777" w:rsidR="00B0785E" w:rsidRDefault="00B0785E" w:rsidP="00B0785E">
      <w:pPr>
        <w:jc w:val="both"/>
      </w:pPr>
    </w:p>
    <w:p w14:paraId="00BA770D" w14:textId="7469A625" w:rsidR="00B0785E" w:rsidRDefault="00B0785E" w:rsidP="00B0785E">
      <w:pPr>
        <w:pStyle w:val="Paragrafoelenco"/>
        <w:numPr>
          <w:ilvl w:val="0"/>
          <w:numId w:val="2"/>
        </w:numPr>
        <w:jc w:val="both"/>
      </w:pPr>
      <w:r>
        <w:t xml:space="preserve">Originalità della proposta </w:t>
      </w:r>
    </w:p>
    <w:p w14:paraId="5D6FEEF6" w14:textId="229AC7FE" w:rsidR="00B0785E" w:rsidRDefault="00B0785E" w:rsidP="00B0785E">
      <w:pPr>
        <w:pStyle w:val="Paragrafoelenco"/>
        <w:numPr>
          <w:ilvl w:val="0"/>
          <w:numId w:val="2"/>
        </w:numPr>
        <w:jc w:val="both"/>
      </w:pPr>
      <w:r>
        <w:t>Inerenza al tema del Parco</w:t>
      </w:r>
    </w:p>
    <w:p w14:paraId="26F72A40" w14:textId="1B9875CC" w:rsidR="00B0785E" w:rsidRDefault="00B0785E" w:rsidP="00B0785E">
      <w:pPr>
        <w:pStyle w:val="Paragrafoelenco"/>
        <w:numPr>
          <w:ilvl w:val="0"/>
          <w:numId w:val="2"/>
        </w:numPr>
        <w:jc w:val="both"/>
      </w:pPr>
      <w:r>
        <w:t>Esecuzione tecnica</w:t>
      </w:r>
    </w:p>
    <w:p w14:paraId="00A99D09" w14:textId="77777777" w:rsidR="00926BC1" w:rsidRDefault="00926BC1" w:rsidP="00926BC1">
      <w:pPr>
        <w:jc w:val="both"/>
      </w:pPr>
    </w:p>
    <w:p w14:paraId="61BFA301" w14:textId="77777777" w:rsidR="00926BC1" w:rsidRDefault="00926BC1" w:rsidP="00926BC1">
      <w:pPr>
        <w:jc w:val="both"/>
      </w:pPr>
    </w:p>
    <w:p w14:paraId="0FDD4598" w14:textId="77777777" w:rsidR="00926BC1" w:rsidRDefault="00926BC1" w:rsidP="00926BC1">
      <w:pPr>
        <w:jc w:val="both"/>
      </w:pPr>
    </w:p>
    <w:p w14:paraId="36C37EBC" w14:textId="77777777" w:rsidR="00926BC1" w:rsidRDefault="00926BC1" w:rsidP="00926BC1">
      <w:pPr>
        <w:jc w:val="both"/>
      </w:pPr>
    </w:p>
    <w:p w14:paraId="04E1B3B7" w14:textId="77777777" w:rsidR="00926BC1" w:rsidRDefault="00926BC1" w:rsidP="00926BC1">
      <w:pPr>
        <w:jc w:val="both"/>
      </w:pPr>
    </w:p>
    <w:p w14:paraId="61B8168C" w14:textId="77777777" w:rsidR="00926BC1" w:rsidRDefault="00926BC1" w:rsidP="00926BC1">
      <w:pPr>
        <w:jc w:val="both"/>
      </w:pPr>
    </w:p>
    <w:p w14:paraId="6E45D2FF" w14:textId="77777777" w:rsidR="00926BC1" w:rsidRDefault="00926BC1" w:rsidP="00926BC1">
      <w:pPr>
        <w:jc w:val="both"/>
      </w:pPr>
    </w:p>
    <w:p w14:paraId="07BC6E30" w14:textId="77777777" w:rsidR="00926BC1" w:rsidRDefault="00926BC1" w:rsidP="00926BC1">
      <w:pPr>
        <w:jc w:val="both"/>
      </w:pPr>
    </w:p>
    <w:p w14:paraId="62DBCA21" w14:textId="77777777" w:rsidR="00926BC1" w:rsidRDefault="00926BC1" w:rsidP="00926BC1">
      <w:pPr>
        <w:jc w:val="both"/>
      </w:pPr>
    </w:p>
    <w:p w14:paraId="24E631A7" w14:textId="77777777" w:rsidR="00926BC1" w:rsidRDefault="00926BC1" w:rsidP="00926BC1">
      <w:pPr>
        <w:jc w:val="both"/>
      </w:pPr>
    </w:p>
    <w:p w14:paraId="2E0B8918" w14:textId="77777777" w:rsidR="00926BC1" w:rsidRDefault="00926BC1" w:rsidP="00926BC1">
      <w:pPr>
        <w:jc w:val="both"/>
      </w:pPr>
    </w:p>
    <w:p w14:paraId="0B9724C1" w14:textId="77777777" w:rsidR="00926BC1" w:rsidRDefault="00926BC1" w:rsidP="00926BC1">
      <w:pPr>
        <w:jc w:val="both"/>
      </w:pPr>
    </w:p>
    <w:p w14:paraId="4069BB15" w14:textId="77777777" w:rsidR="00926BC1" w:rsidRDefault="00926BC1" w:rsidP="00926BC1">
      <w:pPr>
        <w:jc w:val="both"/>
      </w:pPr>
    </w:p>
    <w:p w14:paraId="333AEC99" w14:textId="77777777" w:rsidR="00926BC1" w:rsidRDefault="00926BC1" w:rsidP="00926BC1">
      <w:pPr>
        <w:jc w:val="both"/>
      </w:pPr>
    </w:p>
    <w:p w14:paraId="7693667F" w14:textId="77777777" w:rsidR="00926BC1" w:rsidRDefault="00926BC1" w:rsidP="00926BC1">
      <w:pPr>
        <w:jc w:val="both"/>
      </w:pPr>
    </w:p>
    <w:p w14:paraId="0FD009D4" w14:textId="77777777" w:rsidR="00926BC1" w:rsidRDefault="00926BC1" w:rsidP="00926BC1">
      <w:pPr>
        <w:jc w:val="both"/>
      </w:pPr>
    </w:p>
    <w:p w14:paraId="3B15CEE0" w14:textId="77777777" w:rsidR="00926BC1" w:rsidRDefault="00926BC1" w:rsidP="00926BC1">
      <w:pPr>
        <w:jc w:val="both"/>
      </w:pPr>
    </w:p>
    <w:p w14:paraId="4EAE3E71" w14:textId="77777777" w:rsidR="00926BC1" w:rsidRDefault="00926BC1" w:rsidP="00926BC1">
      <w:pPr>
        <w:jc w:val="both"/>
      </w:pPr>
    </w:p>
    <w:p w14:paraId="0D9E5171" w14:textId="77777777" w:rsidR="00926BC1" w:rsidRDefault="00926BC1" w:rsidP="00926BC1">
      <w:pPr>
        <w:jc w:val="both"/>
      </w:pPr>
    </w:p>
    <w:p w14:paraId="0DA70E1B" w14:textId="77777777" w:rsidR="00926BC1" w:rsidRDefault="00926BC1" w:rsidP="00926BC1">
      <w:pPr>
        <w:jc w:val="both"/>
      </w:pPr>
    </w:p>
    <w:p w14:paraId="5CD4E22C" w14:textId="77777777" w:rsidR="00926BC1" w:rsidRDefault="00926BC1" w:rsidP="00926BC1">
      <w:pPr>
        <w:jc w:val="both"/>
      </w:pPr>
    </w:p>
    <w:p w14:paraId="6DF58CF2" w14:textId="77777777" w:rsidR="00926BC1" w:rsidRDefault="00926BC1" w:rsidP="00926BC1">
      <w:pPr>
        <w:jc w:val="both"/>
      </w:pPr>
    </w:p>
    <w:p w14:paraId="002D0D63" w14:textId="77777777" w:rsidR="00926BC1" w:rsidRDefault="00926BC1" w:rsidP="00926BC1">
      <w:pPr>
        <w:jc w:val="both"/>
      </w:pPr>
    </w:p>
    <w:p w14:paraId="5B6750FA" w14:textId="77777777" w:rsidR="00926BC1" w:rsidRDefault="00926BC1" w:rsidP="00926BC1">
      <w:pPr>
        <w:jc w:val="both"/>
      </w:pPr>
    </w:p>
    <w:p w14:paraId="259A61A3" w14:textId="77777777" w:rsidR="00926BC1" w:rsidRDefault="00926BC1" w:rsidP="00926BC1">
      <w:pPr>
        <w:jc w:val="both"/>
      </w:pPr>
    </w:p>
    <w:p w14:paraId="2EA071C6" w14:textId="77777777" w:rsidR="00926BC1" w:rsidRDefault="00926BC1" w:rsidP="00926BC1">
      <w:pPr>
        <w:jc w:val="both"/>
      </w:pPr>
    </w:p>
    <w:p w14:paraId="5C397E50" w14:textId="77777777" w:rsidR="00926BC1" w:rsidRDefault="00926BC1" w:rsidP="00926BC1">
      <w:pPr>
        <w:jc w:val="both"/>
      </w:pPr>
    </w:p>
    <w:p w14:paraId="24AFA48C" w14:textId="77777777" w:rsidR="00926BC1" w:rsidRDefault="00926BC1" w:rsidP="00926BC1">
      <w:pPr>
        <w:jc w:val="both"/>
      </w:pPr>
    </w:p>
    <w:p w14:paraId="01484E67" w14:textId="77777777" w:rsidR="00926BC1" w:rsidRDefault="00926BC1" w:rsidP="00926BC1">
      <w:pPr>
        <w:jc w:val="both"/>
      </w:pPr>
    </w:p>
    <w:p w14:paraId="4DF47A18" w14:textId="77777777" w:rsidR="00926BC1" w:rsidRDefault="00926BC1" w:rsidP="00926BC1">
      <w:pPr>
        <w:jc w:val="both"/>
      </w:pPr>
    </w:p>
    <w:p w14:paraId="36FCB8CC" w14:textId="77777777" w:rsidR="00926BC1" w:rsidRDefault="00926BC1" w:rsidP="00926BC1">
      <w:pPr>
        <w:jc w:val="both"/>
      </w:pPr>
    </w:p>
    <w:p w14:paraId="184A3364" w14:textId="77777777" w:rsidR="00926BC1" w:rsidRDefault="00926BC1" w:rsidP="00926BC1">
      <w:pPr>
        <w:jc w:val="both"/>
      </w:pPr>
    </w:p>
    <w:p w14:paraId="71A24F87" w14:textId="77777777" w:rsidR="00926BC1" w:rsidRDefault="00926BC1" w:rsidP="00926BC1">
      <w:pPr>
        <w:jc w:val="both"/>
      </w:pPr>
    </w:p>
    <w:p w14:paraId="611E2A88" w14:textId="77777777" w:rsidR="00926BC1" w:rsidRDefault="00926BC1" w:rsidP="00926BC1">
      <w:pPr>
        <w:jc w:val="both"/>
      </w:pPr>
    </w:p>
    <w:p w14:paraId="5D52A09C" w14:textId="2008D296" w:rsidR="00926BC1" w:rsidRPr="00926BC1" w:rsidRDefault="00926BC1" w:rsidP="00926BC1">
      <w:pPr>
        <w:jc w:val="center"/>
        <w:rPr>
          <w:b/>
        </w:rPr>
      </w:pPr>
      <w:r w:rsidRPr="00926BC1">
        <w:rPr>
          <w:b/>
        </w:rPr>
        <w:lastRenderedPageBreak/>
        <w:t>S</w:t>
      </w:r>
      <w:r w:rsidR="00274C32">
        <w:rPr>
          <w:b/>
        </w:rPr>
        <w:t>C</w:t>
      </w:r>
      <w:bookmarkStart w:id="0" w:name="_GoBack"/>
      <w:bookmarkEnd w:id="0"/>
      <w:r w:rsidRPr="00926BC1">
        <w:rPr>
          <w:b/>
        </w:rPr>
        <w:t>HEDA DI ADESIONE</w:t>
      </w:r>
    </w:p>
    <w:p w14:paraId="45E86E84" w14:textId="77777777" w:rsidR="00926BC1" w:rsidRDefault="00926BC1" w:rsidP="00926BC1">
      <w:pPr>
        <w:jc w:val="both"/>
      </w:pPr>
    </w:p>
    <w:p w14:paraId="5E43C589" w14:textId="77777777" w:rsidR="00926BC1" w:rsidRDefault="00926BC1" w:rsidP="00926BC1">
      <w:pPr>
        <w:jc w:val="both"/>
      </w:pPr>
    </w:p>
    <w:p w14:paraId="230F3BA6" w14:textId="77777777" w:rsidR="00926BC1" w:rsidRDefault="00926BC1" w:rsidP="00926BC1">
      <w:pPr>
        <w:jc w:val="both"/>
      </w:pPr>
    </w:p>
    <w:p w14:paraId="3ACF40F2" w14:textId="77777777" w:rsidR="00926BC1" w:rsidRDefault="00926BC1" w:rsidP="00926BC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26BC1" w14:paraId="3F5C2C2B" w14:textId="77777777" w:rsidTr="00926BC1">
        <w:tc>
          <w:tcPr>
            <w:tcW w:w="2263" w:type="dxa"/>
            <w:vAlign w:val="center"/>
          </w:tcPr>
          <w:p w14:paraId="549FF5C2" w14:textId="77777777" w:rsidR="00926BC1" w:rsidRDefault="00926BC1" w:rsidP="00926BC1">
            <w:pPr>
              <w:jc w:val="center"/>
            </w:pPr>
            <w:r>
              <w:t>Titolo del progetto</w:t>
            </w:r>
          </w:p>
          <w:p w14:paraId="14D7F9AB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393E3D00" w14:textId="77777777" w:rsidR="00926BC1" w:rsidRDefault="00926BC1" w:rsidP="00926BC1">
            <w:pPr>
              <w:jc w:val="both"/>
            </w:pPr>
          </w:p>
          <w:p w14:paraId="23B701A4" w14:textId="77777777" w:rsidR="00926BC1" w:rsidRDefault="00926BC1" w:rsidP="00926BC1">
            <w:pPr>
              <w:jc w:val="both"/>
            </w:pPr>
          </w:p>
          <w:p w14:paraId="3C91C5C0" w14:textId="77777777" w:rsidR="00926BC1" w:rsidRDefault="00926BC1" w:rsidP="00926BC1">
            <w:pPr>
              <w:jc w:val="both"/>
            </w:pPr>
          </w:p>
        </w:tc>
      </w:tr>
      <w:tr w:rsidR="00926BC1" w14:paraId="76CEAA95" w14:textId="77777777" w:rsidTr="00926BC1">
        <w:tc>
          <w:tcPr>
            <w:tcW w:w="2263" w:type="dxa"/>
            <w:vAlign w:val="center"/>
          </w:tcPr>
          <w:p w14:paraId="060DB706" w14:textId="77777777" w:rsidR="00926BC1" w:rsidRDefault="00926BC1" w:rsidP="00926BC1">
            <w:pPr>
              <w:jc w:val="center"/>
            </w:pPr>
            <w:r>
              <w:t>Nome Istituto</w:t>
            </w:r>
          </w:p>
          <w:p w14:paraId="4E174A28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3EC6C5D9" w14:textId="77777777" w:rsidR="00926BC1" w:rsidRDefault="00926BC1" w:rsidP="00926BC1">
            <w:pPr>
              <w:jc w:val="both"/>
            </w:pPr>
          </w:p>
          <w:p w14:paraId="6AA0E46E" w14:textId="77777777" w:rsidR="00926BC1" w:rsidRDefault="00926BC1" w:rsidP="00926BC1">
            <w:pPr>
              <w:jc w:val="both"/>
            </w:pPr>
          </w:p>
          <w:p w14:paraId="6E84C6E1" w14:textId="77777777" w:rsidR="00926BC1" w:rsidRDefault="00926BC1" w:rsidP="00926BC1">
            <w:pPr>
              <w:jc w:val="both"/>
            </w:pPr>
          </w:p>
        </w:tc>
      </w:tr>
      <w:tr w:rsidR="00926BC1" w14:paraId="664277B7" w14:textId="77777777" w:rsidTr="00926BC1">
        <w:tc>
          <w:tcPr>
            <w:tcW w:w="2263" w:type="dxa"/>
            <w:vAlign w:val="center"/>
          </w:tcPr>
          <w:p w14:paraId="5FF98831" w14:textId="77777777" w:rsidR="00926BC1" w:rsidRDefault="00926BC1" w:rsidP="00926BC1">
            <w:pPr>
              <w:jc w:val="center"/>
            </w:pPr>
            <w:r>
              <w:t>Nome della classe</w:t>
            </w:r>
          </w:p>
          <w:p w14:paraId="71731847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39683E8E" w14:textId="77777777" w:rsidR="00926BC1" w:rsidRDefault="00926BC1" w:rsidP="00926BC1">
            <w:pPr>
              <w:jc w:val="both"/>
            </w:pPr>
          </w:p>
          <w:p w14:paraId="6F34AB52" w14:textId="77777777" w:rsidR="00926BC1" w:rsidRDefault="00926BC1" w:rsidP="00926BC1">
            <w:pPr>
              <w:jc w:val="both"/>
            </w:pPr>
          </w:p>
          <w:p w14:paraId="67774943" w14:textId="77777777" w:rsidR="00926BC1" w:rsidRDefault="00926BC1" w:rsidP="00926BC1">
            <w:pPr>
              <w:jc w:val="both"/>
            </w:pPr>
          </w:p>
        </w:tc>
      </w:tr>
      <w:tr w:rsidR="00926BC1" w14:paraId="106400D7" w14:textId="77777777" w:rsidTr="00926BC1">
        <w:tc>
          <w:tcPr>
            <w:tcW w:w="2263" w:type="dxa"/>
            <w:vAlign w:val="center"/>
          </w:tcPr>
          <w:p w14:paraId="7CE41C72" w14:textId="77777777" w:rsidR="00926BC1" w:rsidRDefault="00926BC1" w:rsidP="00926BC1">
            <w:pPr>
              <w:jc w:val="center"/>
            </w:pPr>
            <w:r>
              <w:t>Insegnate referente</w:t>
            </w:r>
          </w:p>
          <w:p w14:paraId="1EF7824C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529D4B8B" w14:textId="77777777" w:rsidR="00926BC1" w:rsidRDefault="00926BC1" w:rsidP="00926BC1">
            <w:pPr>
              <w:jc w:val="both"/>
            </w:pPr>
          </w:p>
          <w:p w14:paraId="7767FCEB" w14:textId="77777777" w:rsidR="00926BC1" w:rsidRDefault="00926BC1" w:rsidP="00926BC1">
            <w:pPr>
              <w:jc w:val="both"/>
            </w:pPr>
          </w:p>
          <w:p w14:paraId="184E56C8" w14:textId="77777777" w:rsidR="00926BC1" w:rsidRDefault="00926BC1" w:rsidP="00926BC1">
            <w:pPr>
              <w:jc w:val="both"/>
            </w:pPr>
          </w:p>
        </w:tc>
      </w:tr>
      <w:tr w:rsidR="00926BC1" w14:paraId="30644BB4" w14:textId="77777777" w:rsidTr="00926BC1">
        <w:tc>
          <w:tcPr>
            <w:tcW w:w="2263" w:type="dxa"/>
            <w:vAlign w:val="center"/>
          </w:tcPr>
          <w:p w14:paraId="46E51F6F" w14:textId="77777777" w:rsidR="00926BC1" w:rsidRDefault="00926BC1" w:rsidP="00926BC1">
            <w:pPr>
              <w:jc w:val="center"/>
            </w:pPr>
            <w:r>
              <w:t>Contatto</w:t>
            </w:r>
          </w:p>
          <w:p w14:paraId="6780E4D6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6B5EB303" w14:textId="77777777" w:rsidR="00926BC1" w:rsidRDefault="00926BC1" w:rsidP="00926BC1">
            <w:pPr>
              <w:jc w:val="both"/>
            </w:pPr>
          </w:p>
          <w:p w14:paraId="2B066CCF" w14:textId="77777777" w:rsidR="00926BC1" w:rsidRDefault="00926BC1" w:rsidP="00926BC1">
            <w:pPr>
              <w:jc w:val="both"/>
            </w:pPr>
          </w:p>
          <w:p w14:paraId="56D7D070" w14:textId="77777777" w:rsidR="00926BC1" w:rsidRDefault="00926BC1" w:rsidP="00926BC1">
            <w:pPr>
              <w:jc w:val="both"/>
            </w:pPr>
          </w:p>
        </w:tc>
      </w:tr>
      <w:tr w:rsidR="00926BC1" w14:paraId="5D09F45D" w14:textId="77777777" w:rsidTr="00926BC1">
        <w:tc>
          <w:tcPr>
            <w:tcW w:w="2263" w:type="dxa"/>
            <w:vAlign w:val="center"/>
          </w:tcPr>
          <w:p w14:paraId="48C596BF" w14:textId="77777777" w:rsidR="00926BC1" w:rsidRDefault="00926BC1" w:rsidP="00926BC1">
            <w:pPr>
              <w:jc w:val="center"/>
            </w:pPr>
            <w:r>
              <w:t>Studente referente</w:t>
            </w:r>
          </w:p>
          <w:p w14:paraId="12B90B44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3088F846" w14:textId="77777777" w:rsidR="00926BC1" w:rsidRDefault="00926BC1" w:rsidP="00926BC1">
            <w:pPr>
              <w:jc w:val="both"/>
            </w:pPr>
          </w:p>
          <w:p w14:paraId="11A95C51" w14:textId="77777777" w:rsidR="00926BC1" w:rsidRDefault="00926BC1" w:rsidP="00926BC1">
            <w:pPr>
              <w:jc w:val="both"/>
            </w:pPr>
          </w:p>
          <w:p w14:paraId="5FF1DF22" w14:textId="77777777" w:rsidR="00926BC1" w:rsidRDefault="00926BC1" w:rsidP="00926BC1">
            <w:pPr>
              <w:jc w:val="both"/>
            </w:pPr>
          </w:p>
        </w:tc>
      </w:tr>
      <w:tr w:rsidR="00926BC1" w14:paraId="2E08DB54" w14:textId="77777777" w:rsidTr="00926BC1">
        <w:tc>
          <w:tcPr>
            <w:tcW w:w="2263" w:type="dxa"/>
            <w:vAlign w:val="center"/>
          </w:tcPr>
          <w:p w14:paraId="101105D2" w14:textId="77777777" w:rsidR="00926BC1" w:rsidRDefault="00926BC1" w:rsidP="00926BC1">
            <w:pPr>
              <w:jc w:val="center"/>
            </w:pPr>
            <w:r>
              <w:t>Contatto</w:t>
            </w:r>
          </w:p>
          <w:p w14:paraId="61F08BE5" w14:textId="77777777" w:rsidR="00926BC1" w:rsidRDefault="00926BC1" w:rsidP="00926BC1">
            <w:pPr>
              <w:jc w:val="center"/>
            </w:pPr>
          </w:p>
        </w:tc>
        <w:tc>
          <w:tcPr>
            <w:tcW w:w="7365" w:type="dxa"/>
          </w:tcPr>
          <w:p w14:paraId="29473C76" w14:textId="77777777" w:rsidR="00926BC1" w:rsidRDefault="00926BC1" w:rsidP="00926BC1">
            <w:pPr>
              <w:jc w:val="both"/>
            </w:pPr>
          </w:p>
          <w:p w14:paraId="2CE734B7" w14:textId="77777777" w:rsidR="00926BC1" w:rsidRDefault="00926BC1" w:rsidP="00926BC1">
            <w:pPr>
              <w:jc w:val="both"/>
            </w:pPr>
          </w:p>
          <w:p w14:paraId="6433B08C" w14:textId="77777777" w:rsidR="00926BC1" w:rsidRDefault="00926BC1" w:rsidP="00926BC1">
            <w:pPr>
              <w:jc w:val="both"/>
            </w:pPr>
          </w:p>
        </w:tc>
      </w:tr>
    </w:tbl>
    <w:p w14:paraId="33D5B778" w14:textId="77777777" w:rsidR="00926BC1" w:rsidRDefault="00926BC1" w:rsidP="00926BC1">
      <w:pPr>
        <w:jc w:val="both"/>
      </w:pPr>
    </w:p>
    <w:p w14:paraId="48691063" w14:textId="77777777" w:rsidR="00926BC1" w:rsidRDefault="00926BC1" w:rsidP="00926BC1">
      <w:pPr>
        <w:jc w:val="both"/>
      </w:pPr>
    </w:p>
    <w:p w14:paraId="6F2EBDE5" w14:textId="77777777" w:rsidR="0022628B" w:rsidRDefault="0022628B" w:rsidP="00ED7547">
      <w:pPr>
        <w:jc w:val="both"/>
      </w:pPr>
    </w:p>
    <w:p w14:paraId="76E3D310" w14:textId="3EB3A9CD" w:rsidR="00ED7547" w:rsidRDefault="00ED7547" w:rsidP="00ED7547">
      <w:pPr>
        <w:jc w:val="both"/>
      </w:pPr>
    </w:p>
    <w:p w14:paraId="04F1A8A7" w14:textId="45DFBB07" w:rsidR="00ED7547" w:rsidRDefault="00ED7547" w:rsidP="00ED7547">
      <w:pPr>
        <w:jc w:val="center"/>
      </w:pPr>
    </w:p>
    <w:p w14:paraId="4734134E" w14:textId="0DCDD04D" w:rsidR="00ED7547" w:rsidRDefault="00ED7547" w:rsidP="00ED7547">
      <w:pPr>
        <w:jc w:val="center"/>
      </w:pPr>
    </w:p>
    <w:sectPr w:rsidR="00ED7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F7E"/>
    <w:multiLevelType w:val="hybridMultilevel"/>
    <w:tmpl w:val="9ED03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3070"/>
    <w:multiLevelType w:val="hybridMultilevel"/>
    <w:tmpl w:val="E4287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7"/>
    <w:rsid w:val="00086558"/>
    <w:rsid w:val="00115EA9"/>
    <w:rsid w:val="002003CC"/>
    <w:rsid w:val="0022628B"/>
    <w:rsid w:val="0023769A"/>
    <w:rsid w:val="00274C32"/>
    <w:rsid w:val="008A6C21"/>
    <w:rsid w:val="00926BC1"/>
    <w:rsid w:val="00B0785E"/>
    <w:rsid w:val="00CE5627"/>
    <w:rsid w:val="00E85BB3"/>
    <w:rsid w:val="00EB40DE"/>
    <w:rsid w:val="00ED7547"/>
    <w:rsid w:val="00F923CC"/>
    <w:rsid w:val="00F944C9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26EC"/>
  <w15:chartTrackingRefBased/>
  <w15:docId w15:val="{596C4331-DAB6-AF40-AAA7-77C1B5F2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62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62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62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2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iterni.it" TargetMode="External"/><Relationship Id="rId5" Type="http://schemas.openxmlformats.org/officeDocument/2006/relationships/hyperlink" Target="mailto:parcodonatel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Cerasoli - Comune di Narni</cp:lastModifiedBy>
  <cp:revision>9</cp:revision>
  <dcterms:created xsi:type="dcterms:W3CDTF">2021-11-17T14:22:00Z</dcterms:created>
  <dcterms:modified xsi:type="dcterms:W3CDTF">2022-02-08T14:18:00Z</dcterms:modified>
</cp:coreProperties>
</file>